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DA27" w14:textId="225B287D" w:rsidR="00B4496C" w:rsidRPr="00C479CA" w:rsidRDefault="003A41A3" w:rsidP="007C5B04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  <w:bCs/>
        </w:rPr>
        <w:t xml:space="preserve">Uchwała Nr  </w:t>
      </w:r>
      <w:r w:rsidR="002717E5">
        <w:rPr>
          <w:rFonts w:ascii="Liberation Serif" w:hAnsi="Liberation Serif"/>
          <w:b/>
          <w:bCs/>
        </w:rPr>
        <w:t>III</w:t>
      </w:r>
      <w:r w:rsidRPr="00C479CA">
        <w:rPr>
          <w:rFonts w:ascii="Liberation Serif" w:hAnsi="Liberation Serif"/>
          <w:b/>
          <w:bCs/>
          <w:caps/>
        </w:rPr>
        <w:t>/</w:t>
      </w:r>
      <w:r w:rsidR="00B27C8E">
        <w:rPr>
          <w:rFonts w:ascii="Liberation Serif" w:hAnsi="Liberation Serif"/>
          <w:b/>
          <w:bCs/>
          <w:caps/>
        </w:rPr>
        <w:t>18</w:t>
      </w:r>
      <w:r w:rsidRPr="00C479CA">
        <w:rPr>
          <w:rFonts w:ascii="Liberation Serif" w:hAnsi="Liberation Serif"/>
          <w:b/>
          <w:bCs/>
          <w:caps/>
        </w:rPr>
        <w:t>/202</w:t>
      </w:r>
      <w:r w:rsidR="008F369C" w:rsidRPr="00C479CA">
        <w:rPr>
          <w:rFonts w:ascii="Liberation Serif" w:hAnsi="Liberation Serif"/>
          <w:b/>
          <w:bCs/>
          <w:caps/>
        </w:rPr>
        <w:t>4</w:t>
      </w:r>
    </w:p>
    <w:p w14:paraId="3551C67C" w14:textId="77777777" w:rsidR="00B4496C" w:rsidRPr="00C479CA" w:rsidRDefault="003A41A3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  <w:bCs/>
        </w:rPr>
        <w:t>Rady Gminy Manowo</w:t>
      </w:r>
    </w:p>
    <w:p w14:paraId="1D38655B" w14:textId="6417F1F9" w:rsidR="00B4496C" w:rsidRPr="00C479CA" w:rsidRDefault="003A41A3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</w:rPr>
        <w:t xml:space="preserve">z dnia </w:t>
      </w:r>
      <w:r w:rsidR="002717E5">
        <w:rPr>
          <w:rFonts w:ascii="Liberation Serif" w:hAnsi="Liberation Serif"/>
          <w:b/>
        </w:rPr>
        <w:t>27 czerwca</w:t>
      </w:r>
      <w:r w:rsidRPr="00C479CA">
        <w:rPr>
          <w:rFonts w:ascii="Liberation Serif" w:hAnsi="Liberation Serif"/>
          <w:b/>
        </w:rPr>
        <w:t xml:space="preserve"> 202</w:t>
      </w:r>
      <w:r w:rsidR="008F369C" w:rsidRPr="00C479CA">
        <w:rPr>
          <w:rFonts w:ascii="Liberation Serif" w:hAnsi="Liberation Serif"/>
          <w:b/>
        </w:rPr>
        <w:t>4</w:t>
      </w:r>
      <w:r w:rsidRPr="00C479CA">
        <w:rPr>
          <w:rFonts w:ascii="Liberation Serif" w:hAnsi="Liberation Serif"/>
          <w:b/>
        </w:rPr>
        <w:t xml:space="preserve"> r.</w:t>
      </w:r>
    </w:p>
    <w:p w14:paraId="17951387" w14:textId="77777777" w:rsidR="00B4496C" w:rsidRPr="00C479CA" w:rsidRDefault="00B4496C">
      <w:pPr>
        <w:pStyle w:val="Tekstpodstawowy"/>
        <w:jc w:val="center"/>
        <w:rPr>
          <w:b/>
        </w:rPr>
      </w:pPr>
    </w:p>
    <w:p w14:paraId="382B9A5F" w14:textId="3D63894E" w:rsidR="008F369C" w:rsidRPr="00C479CA" w:rsidRDefault="008F369C" w:rsidP="008F369C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 xml:space="preserve">w sprawie </w:t>
      </w:r>
      <w:r w:rsidR="008B1D21">
        <w:rPr>
          <w:rFonts w:ascii="Liberation Serif" w:hAnsi="Liberation Serif"/>
          <w:b/>
        </w:rPr>
        <w:t xml:space="preserve">udzielenia </w:t>
      </w:r>
      <w:r w:rsidRPr="00C479CA">
        <w:rPr>
          <w:rFonts w:ascii="Liberation Serif" w:hAnsi="Liberation Serif"/>
          <w:b/>
        </w:rPr>
        <w:t>dotacji na prace konserwatorskie, restauratorskie lub roboty</w:t>
      </w:r>
    </w:p>
    <w:p w14:paraId="7BCDFE75" w14:textId="674A4F2B" w:rsidR="008F369C" w:rsidRPr="00C479CA" w:rsidRDefault="008F369C" w:rsidP="008F369C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>budowlane przy zabytkach znajdujących się na terenie Gminy Manowo wpisanych</w:t>
      </w:r>
    </w:p>
    <w:p w14:paraId="28A7C771" w14:textId="77777777" w:rsidR="008F369C" w:rsidRPr="00C479CA" w:rsidRDefault="008F369C" w:rsidP="008F369C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>do rejestru zabytków lub gminnej ewidencji zabytków w ramach Rządowego Programu Odbudowy</w:t>
      </w:r>
    </w:p>
    <w:p w14:paraId="479AF41F" w14:textId="77777777" w:rsidR="008F369C" w:rsidRPr="00C479CA" w:rsidRDefault="008F369C" w:rsidP="008F369C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>Zabytków - Polski Ład</w:t>
      </w:r>
    </w:p>
    <w:p w14:paraId="18A0CAF3" w14:textId="77777777" w:rsidR="00B4496C" w:rsidRPr="00C479CA" w:rsidRDefault="00B4496C" w:rsidP="008F369C">
      <w:pPr>
        <w:pStyle w:val="Tekstpodstawowy"/>
        <w:spacing w:after="0" w:line="240" w:lineRule="auto"/>
        <w:rPr>
          <w:b/>
        </w:rPr>
      </w:pPr>
    </w:p>
    <w:p w14:paraId="6B9689B7" w14:textId="77777777" w:rsidR="00B4496C" w:rsidRPr="00C479CA" w:rsidRDefault="00B4496C" w:rsidP="008F369C">
      <w:pPr>
        <w:pStyle w:val="Tekstpodstawowy"/>
        <w:spacing w:after="0" w:line="240" w:lineRule="auto"/>
        <w:rPr>
          <w:b/>
        </w:rPr>
      </w:pPr>
    </w:p>
    <w:p w14:paraId="74E8AF86" w14:textId="6FC1F4F3" w:rsidR="008F369C" w:rsidRPr="00C479CA" w:rsidRDefault="008F369C" w:rsidP="008B1D21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C479CA">
        <w:rPr>
          <w:rFonts w:ascii="Liberation Serif" w:hAnsi="Liberation Serif"/>
        </w:rPr>
        <w:t xml:space="preserve">Na podstawie art. 18 ust. 2 pkt 15, art. 40 ust. 1, </w:t>
      </w:r>
      <w:r w:rsidR="008B1D21">
        <w:rPr>
          <w:rFonts w:ascii="Liberation Serif" w:hAnsi="Liberation Serif"/>
        </w:rPr>
        <w:t>us</w:t>
      </w:r>
      <w:r w:rsidRPr="00C479CA">
        <w:rPr>
          <w:rFonts w:ascii="Liberation Serif" w:hAnsi="Liberation Serif"/>
        </w:rPr>
        <w:t>tawy z dnia</w:t>
      </w:r>
      <w:r w:rsidR="005053E3" w:rsidRPr="00C479CA">
        <w:rPr>
          <w:rFonts w:ascii="Liberation Serif" w:hAnsi="Liberation Serif"/>
        </w:rPr>
        <w:t xml:space="preserve"> </w:t>
      </w:r>
      <w:r w:rsidRPr="00C479CA">
        <w:rPr>
          <w:rFonts w:ascii="Liberation Serif" w:hAnsi="Liberation Serif"/>
        </w:rPr>
        <w:t>8 marca 1990 r. o samorządzie gminnym (</w:t>
      </w:r>
      <w:bookmarkStart w:id="0" w:name="_GoBack"/>
      <w:bookmarkEnd w:id="0"/>
      <w:r w:rsidRPr="00C479CA">
        <w:rPr>
          <w:rFonts w:ascii="Liberation Serif" w:hAnsi="Liberation Serif"/>
        </w:rPr>
        <w:t xml:space="preserve">tekst </w:t>
      </w:r>
      <w:r w:rsidRPr="00FC1DD6">
        <w:rPr>
          <w:rFonts w:ascii="Liberation Serif" w:hAnsi="Liberation Serif"/>
        </w:rPr>
        <w:t>jedn.: Dz. U. z 202</w:t>
      </w:r>
      <w:r w:rsidR="00B74B43" w:rsidRPr="00FC1DD6">
        <w:rPr>
          <w:rFonts w:ascii="Liberation Serif" w:hAnsi="Liberation Serif"/>
        </w:rPr>
        <w:t>4</w:t>
      </w:r>
      <w:r w:rsidRPr="00FC1DD6">
        <w:rPr>
          <w:rFonts w:ascii="Liberation Serif" w:hAnsi="Liberation Serif"/>
        </w:rPr>
        <w:t xml:space="preserve"> r. poz. </w:t>
      </w:r>
      <w:r w:rsidR="00B74B43" w:rsidRPr="00FC1DD6">
        <w:rPr>
          <w:rFonts w:ascii="Liberation Serif" w:hAnsi="Liberation Serif"/>
        </w:rPr>
        <w:t>609</w:t>
      </w:r>
      <w:r w:rsidR="005053E3" w:rsidRPr="00FC1DD6">
        <w:rPr>
          <w:rFonts w:ascii="Liberation Serif" w:hAnsi="Liberation Serif"/>
        </w:rPr>
        <w:t xml:space="preserve"> ze zm.</w:t>
      </w:r>
      <w:r w:rsidRPr="00FC1DD6">
        <w:rPr>
          <w:rFonts w:ascii="Liberation Serif" w:hAnsi="Liberation Serif"/>
        </w:rPr>
        <w:t>) oraz art. 81 ustawy z dnia</w:t>
      </w:r>
      <w:r w:rsidR="005053E3" w:rsidRPr="00FC1DD6">
        <w:rPr>
          <w:rFonts w:ascii="Liberation Serif" w:hAnsi="Liberation Serif"/>
        </w:rPr>
        <w:t xml:space="preserve"> </w:t>
      </w:r>
      <w:r w:rsidRPr="00FC1DD6">
        <w:rPr>
          <w:rFonts w:ascii="Liberation Serif" w:hAnsi="Liberation Serif"/>
        </w:rPr>
        <w:t>23 lipca 2003 r. o ochronie zabytków i opiece nad zabytkami (tekst jedn.: Dz. U. z 2022 r. poz. 840 z</w:t>
      </w:r>
      <w:r w:rsidR="008B1D21" w:rsidRPr="00FC1DD6">
        <w:rPr>
          <w:rFonts w:ascii="Liberation Serif" w:hAnsi="Liberation Serif"/>
        </w:rPr>
        <w:t>e</w:t>
      </w:r>
      <w:r w:rsidRPr="00FC1DD6">
        <w:rPr>
          <w:rFonts w:ascii="Liberation Serif" w:hAnsi="Liberation Serif"/>
        </w:rPr>
        <w:t xml:space="preserve"> zm.) oraz </w:t>
      </w:r>
      <w:r w:rsidR="008B1D21" w:rsidRPr="00FC1DD6">
        <w:rPr>
          <w:rFonts w:ascii="Liberation Serif" w:hAnsi="Liberation Serif"/>
        </w:rPr>
        <w:t xml:space="preserve">Uchwały LXI/467/2024 Rady Gminy Manowo z dnia 22 marca 2024 r. </w:t>
      </w:r>
      <w:r w:rsidR="008B1D21" w:rsidRPr="00FC1DD6">
        <w:rPr>
          <w:rFonts w:ascii="Liberation Serif" w:hAnsi="Liberation Serif"/>
          <w:bCs/>
        </w:rPr>
        <w:t xml:space="preserve">w sprawie </w:t>
      </w:r>
      <w:bookmarkStart w:id="1" w:name="_Hlk168385395"/>
      <w:r w:rsidR="008B1D21" w:rsidRPr="00FC1DD6">
        <w:rPr>
          <w:rFonts w:ascii="Liberation Serif" w:hAnsi="Liberation Serif"/>
          <w:bCs/>
        </w:rPr>
        <w:t>zasad i trybu udzielenia dotacji na prace konserwatorskie, restauratorskie lub roboty budowlane przy zabytkach znajdujących się na terenie Gminy Manowo wpisanych do rejestru zabytków lub gminnej ewidencji zabytków w ramach Rządowego Programu Odbudowy Zabytków - Polski Ład</w:t>
      </w:r>
      <w:bookmarkEnd w:id="1"/>
      <w:r w:rsidR="00DB48DB" w:rsidRPr="00FC1DD6">
        <w:rPr>
          <w:rFonts w:ascii="Liberation Serif" w:hAnsi="Liberation Serif"/>
          <w:bCs/>
        </w:rPr>
        <w:t xml:space="preserve"> (Dz. Urz. Woj. Zachodniopomorskiego z 2024r., poz. </w:t>
      </w:r>
      <w:r w:rsidR="00AD721C" w:rsidRPr="00FC1DD6">
        <w:rPr>
          <w:rFonts w:ascii="Liberation Serif" w:hAnsi="Liberation Serif"/>
          <w:bCs/>
        </w:rPr>
        <w:t>1970</w:t>
      </w:r>
      <w:r w:rsidR="00B74B43" w:rsidRPr="00FC1DD6">
        <w:rPr>
          <w:rFonts w:ascii="Liberation Serif" w:hAnsi="Liberation Serif"/>
          <w:bCs/>
        </w:rPr>
        <w:t>, poz. 2879</w:t>
      </w:r>
      <w:r w:rsidR="00DB48DB" w:rsidRPr="00FC1DD6">
        <w:rPr>
          <w:rFonts w:ascii="Liberation Serif" w:hAnsi="Liberation Serif"/>
          <w:bCs/>
        </w:rPr>
        <w:t>)</w:t>
      </w:r>
      <w:r w:rsidR="00AD721C" w:rsidRPr="00FC1DD6">
        <w:rPr>
          <w:rFonts w:ascii="Liberation Serif" w:hAnsi="Liberation Serif"/>
          <w:bCs/>
        </w:rPr>
        <w:t xml:space="preserve"> </w:t>
      </w:r>
      <w:r w:rsidRPr="00C479CA">
        <w:rPr>
          <w:rFonts w:ascii="Liberation Serif" w:hAnsi="Liberation Serif"/>
        </w:rPr>
        <w:t xml:space="preserve">Rada Gminy </w:t>
      </w:r>
      <w:r w:rsidR="004B0848" w:rsidRPr="00C479CA">
        <w:rPr>
          <w:rFonts w:ascii="Liberation Serif" w:hAnsi="Liberation Serif"/>
        </w:rPr>
        <w:t xml:space="preserve">Manowo </w:t>
      </w:r>
      <w:r w:rsidRPr="00C479CA">
        <w:rPr>
          <w:rFonts w:ascii="Liberation Serif" w:hAnsi="Liberation Serif"/>
        </w:rPr>
        <w:t>uchwala co następuje:</w:t>
      </w:r>
    </w:p>
    <w:p w14:paraId="26D0E1EB" w14:textId="77777777" w:rsidR="008F369C" w:rsidRPr="00C479CA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2825C0A2" w14:textId="6F9E7FCC" w:rsidR="00DD4D7B" w:rsidRDefault="008F369C" w:rsidP="00B27C8E">
      <w:pPr>
        <w:pStyle w:val="Tekstpodstawowy"/>
        <w:spacing w:after="0" w:line="240" w:lineRule="auto"/>
        <w:ind w:firstLine="708"/>
        <w:jc w:val="both"/>
        <w:rPr>
          <w:rFonts w:ascii="Liberation Serif" w:hAnsi="Liberation Serif" w:cstheme="minorHAnsi"/>
          <w:bCs/>
        </w:rPr>
      </w:pPr>
      <w:r w:rsidRPr="00B27C8E">
        <w:rPr>
          <w:rFonts w:ascii="Liberation Serif" w:hAnsi="Liberation Serif" w:cstheme="minorHAnsi"/>
          <w:b/>
          <w:bCs/>
        </w:rPr>
        <w:t>§ 1.</w:t>
      </w:r>
      <w:r w:rsidRPr="00C479CA">
        <w:rPr>
          <w:rFonts w:ascii="Liberation Serif" w:hAnsi="Liberation Serif" w:cstheme="minorHAnsi"/>
          <w:bCs/>
        </w:rPr>
        <w:t xml:space="preserve"> </w:t>
      </w:r>
      <w:r w:rsidR="00DD4D7B">
        <w:rPr>
          <w:rFonts w:ascii="Liberation Serif" w:hAnsi="Liberation Serif" w:cstheme="minorHAnsi"/>
          <w:bCs/>
        </w:rPr>
        <w:t xml:space="preserve">1. </w:t>
      </w:r>
      <w:r w:rsidR="008F5C72">
        <w:rPr>
          <w:rFonts w:ascii="Liberation Serif" w:hAnsi="Liberation Serif" w:cstheme="minorHAnsi"/>
          <w:bCs/>
        </w:rPr>
        <w:t>U</w:t>
      </w:r>
      <w:r w:rsidR="008B1D21">
        <w:rPr>
          <w:rFonts w:ascii="Liberation Serif" w:hAnsi="Liberation Serif" w:cstheme="minorHAnsi"/>
          <w:bCs/>
        </w:rPr>
        <w:t xml:space="preserve">dziela </w:t>
      </w:r>
      <w:r w:rsidR="008F5C72">
        <w:rPr>
          <w:rFonts w:ascii="Liberation Serif" w:hAnsi="Liberation Serif" w:cstheme="minorHAnsi"/>
          <w:bCs/>
        </w:rPr>
        <w:t xml:space="preserve">się </w:t>
      </w:r>
      <w:r w:rsidR="00DD4D7B">
        <w:rPr>
          <w:rFonts w:ascii="Liberation Serif" w:hAnsi="Liberation Serif" w:cstheme="minorHAnsi"/>
          <w:bCs/>
        </w:rPr>
        <w:t>dotacji Parafii Rzymskokatolickiej pw. Trójcy Świętej w Koszalinie, na prace konserwatorskie i restauratorskie kościoła pw. Św. Izydora Oracza w Boninie, wpisanego do Rejestru Zabytków Województwa Zachodniopomorskiego pod numerem 384 decyzją z dn. 14.04.1964 r.</w:t>
      </w:r>
    </w:p>
    <w:p w14:paraId="5B4F7E21" w14:textId="36877767" w:rsidR="00DD4D7B" w:rsidRDefault="00DD4D7B" w:rsidP="00DD4D7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bookmarkStart w:id="2" w:name="_Hlk163112930"/>
      <w:r>
        <w:rPr>
          <w:rFonts w:ascii="Liberation Serif" w:hAnsi="Liberation Serif" w:cstheme="minorHAnsi"/>
          <w:bCs/>
        </w:rPr>
        <w:t>2. Dotacja udzielona zostanie na wykonanie kompleksowe</w:t>
      </w:r>
      <w:r w:rsidR="006E5D08">
        <w:rPr>
          <w:rFonts w:ascii="Liberation Serif" w:hAnsi="Liberation Serif" w:cstheme="minorHAnsi"/>
          <w:bCs/>
        </w:rPr>
        <w:t>j</w:t>
      </w:r>
      <w:r>
        <w:rPr>
          <w:rFonts w:ascii="Liberation Serif" w:hAnsi="Liberation Serif" w:cstheme="minorHAnsi"/>
          <w:bCs/>
        </w:rPr>
        <w:t xml:space="preserve"> konserwacji zewnętrznej bryły kościoła oraz rewitalizację przyległego terenu, zagospodarowanie go.</w:t>
      </w:r>
    </w:p>
    <w:p w14:paraId="677B99DE" w14:textId="1BF9FB37" w:rsidR="008F5C72" w:rsidRDefault="008F5C72" w:rsidP="00DD4D7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>
        <w:rPr>
          <w:rFonts w:ascii="Liberation Serif" w:hAnsi="Liberation Serif" w:cstheme="minorHAnsi"/>
          <w:bCs/>
        </w:rPr>
        <w:t>3. Wysokość udzielonej dotacji – 900.000,00 zł, na którą składają się środki z Rządowego Programu Odbudowy Zabytków w kwocie 882.000,00 zł oraz środki własne z budżetu Gminy Manowo w kwocie 18.000,00 zł</w:t>
      </w:r>
    </w:p>
    <w:bookmarkEnd w:id="2"/>
    <w:p w14:paraId="7B06C339" w14:textId="77777777" w:rsidR="00DD4D7B" w:rsidRDefault="00DD4D7B" w:rsidP="00DD4D7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EF1C424" w14:textId="00AA7354" w:rsidR="008F369C" w:rsidRPr="00C479CA" w:rsidRDefault="008F369C" w:rsidP="00B27C8E">
      <w:pPr>
        <w:pStyle w:val="Tekstpodstawowy"/>
        <w:spacing w:after="0" w:line="240" w:lineRule="auto"/>
        <w:ind w:firstLine="708"/>
        <w:jc w:val="both"/>
        <w:rPr>
          <w:rFonts w:ascii="Liberation Serif" w:hAnsi="Liberation Serif" w:cstheme="minorHAnsi"/>
          <w:bCs/>
        </w:rPr>
      </w:pPr>
      <w:r w:rsidRPr="00B27C8E">
        <w:rPr>
          <w:rFonts w:ascii="Liberation Serif" w:hAnsi="Liberation Serif" w:cstheme="minorHAnsi"/>
          <w:b/>
          <w:bCs/>
        </w:rPr>
        <w:t>§ 2.</w:t>
      </w:r>
      <w:r w:rsidRPr="00C479CA">
        <w:rPr>
          <w:rFonts w:ascii="Liberation Serif" w:hAnsi="Liberation Serif" w:cstheme="minorHAnsi"/>
          <w:bCs/>
        </w:rPr>
        <w:t xml:space="preserve"> 1. </w:t>
      </w:r>
      <w:r w:rsidR="008F5C72">
        <w:rPr>
          <w:rFonts w:ascii="Liberation Serif" w:hAnsi="Liberation Serif" w:cstheme="minorHAnsi"/>
          <w:bCs/>
        </w:rPr>
        <w:t xml:space="preserve"> Udziela się dotacji Parafii Rzymskokatolickiej pw. Św. Wojciecha Bpa i M. w Wyszewie, na prace konserwatorskie i restauratorskie kościoła w Wyszewie, wpisanego do Rejestru Zabytków Województwa Zachodniopomorskiego pod numerem 232 decyzją z dn. 30.12.1992 r.</w:t>
      </w:r>
    </w:p>
    <w:p w14:paraId="5F5571F1" w14:textId="0B798CDE" w:rsidR="008F5C72" w:rsidRPr="008F5C72" w:rsidRDefault="008F5C72" w:rsidP="008F5C72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8F5C72">
        <w:rPr>
          <w:rFonts w:ascii="Liberation Serif" w:hAnsi="Liberation Serif" w:cstheme="minorHAnsi"/>
          <w:bCs/>
        </w:rPr>
        <w:t>2. Dotacja udzielona zostanie na wykonanie kompleksowe</w:t>
      </w:r>
      <w:r w:rsidR="006E5D08">
        <w:rPr>
          <w:rFonts w:ascii="Liberation Serif" w:hAnsi="Liberation Serif" w:cstheme="minorHAnsi"/>
          <w:bCs/>
        </w:rPr>
        <w:t>j</w:t>
      </w:r>
      <w:r w:rsidRPr="008F5C72">
        <w:rPr>
          <w:rFonts w:ascii="Liberation Serif" w:hAnsi="Liberation Serif" w:cstheme="minorHAnsi"/>
          <w:bCs/>
        </w:rPr>
        <w:t xml:space="preserve"> konserwacji </w:t>
      </w:r>
      <w:r>
        <w:rPr>
          <w:rFonts w:ascii="Liberation Serif" w:hAnsi="Liberation Serif" w:cstheme="minorHAnsi"/>
          <w:bCs/>
        </w:rPr>
        <w:t>elewacji kościoła</w:t>
      </w:r>
      <w:r w:rsidR="00DB48DB">
        <w:rPr>
          <w:rFonts w:ascii="Liberation Serif" w:hAnsi="Liberation Serif" w:cstheme="minorHAnsi"/>
          <w:bCs/>
        </w:rPr>
        <w:t>.</w:t>
      </w:r>
    </w:p>
    <w:p w14:paraId="6A44CB68" w14:textId="79FB6695" w:rsidR="008F369C" w:rsidRDefault="008F5C72" w:rsidP="008F5C72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8F5C72">
        <w:rPr>
          <w:rFonts w:ascii="Liberation Serif" w:hAnsi="Liberation Serif" w:cstheme="minorHAnsi"/>
          <w:bCs/>
        </w:rPr>
        <w:t xml:space="preserve">3. Wysokość udzielonej dotacji – </w:t>
      </w:r>
      <w:r w:rsidR="006E5D08">
        <w:rPr>
          <w:rFonts w:ascii="Liberation Serif" w:hAnsi="Liberation Serif" w:cstheme="minorHAnsi"/>
          <w:bCs/>
        </w:rPr>
        <w:t>490.000,00</w:t>
      </w:r>
      <w:r w:rsidRPr="008F5C72">
        <w:rPr>
          <w:rFonts w:ascii="Liberation Serif" w:hAnsi="Liberation Serif" w:cstheme="minorHAnsi"/>
          <w:bCs/>
        </w:rPr>
        <w:t xml:space="preserve"> zł, na którą składają się środki z Rządowego Programu Odbudowy Zabytków w kwocie </w:t>
      </w:r>
      <w:r w:rsidR="006E5D08">
        <w:rPr>
          <w:rFonts w:ascii="Liberation Serif" w:hAnsi="Liberation Serif" w:cstheme="minorHAnsi"/>
          <w:bCs/>
        </w:rPr>
        <w:t>480</w:t>
      </w:r>
      <w:r w:rsidRPr="008F5C72">
        <w:rPr>
          <w:rFonts w:ascii="Liberation Serif" w:hAnsi="Liberation Serif" w:cstheme="minorHAnsi"/>
          <w:bCs/>
        </w:rPr>
        <w:t>.</w:t>
      </w:r>
      <w:r w:rsidR="006E5D08">
        <w:rPr>
          <w:rFonts w:ascii="Liberation Serif" w:hAnsi="Liberation Serif" w:cstheme="minorHAnsi"/>
          <w:bCs/>
        </w:rPr>
        <w:t>2</w:t>
      </w:r>
      <w:r w:rsidRPr="008F5C72">
        <w:rPr>
          <w:rFonts w:ascii="Liberation Serif" w:hAnsi="Liberation Serif" w:cstheme="minorHAnsi"/>
          <w:bCs/>
        </w:rPr>
        <w:t xml:space="preserve">00,00 zł oraz środki własne z budżetu Gminy Manowo w kwocie </w:t>
      </w:r>
      <w:r w:rsidR="006E5D08">
        <w:rPr>
          <w:rFonts w:ascii="Liberation Serif" w:hAnsi="Liberation Serif" w:cstheme="minorHAnsi"/>
          <w:bCs/>
        </w:rPr>
        <w:t>9</w:t>
      </w:r>
      <w:r w:rsidRPr="008F5C72">
        <w:rPr>
          <w:rFonts w:ascii="Liberation Serif" w:hAnsi="Liberation Serif" w:cstheme="minorHAnsi"/>
          <w:bCs/>
        </w:rPr>
        <w:t>.0</w:t>
      </w:r>
      <w:r w:rsidR="006E5D08">
        <w:rPr>
          <w:rFonts w:ascii="Liberation Serif" w:hAnsi="Liberation Serif" w:cstheme="minorHAnsi"/>
          <w:bCs/>
        </w:rPr>
        <w:t>0</w:t>
      </w:r>
      <w:r w:rsidRPr="008F5C72">
        <w:rPr>
          <w:rFonts w:ascii="Liberation Serif" w:hAnsi="Liberation Serif" w:cstheme="minorHAnsi"/>
          <w:bCs/>
        </w:rPr>
        <w:t>0,00 zł</w:t>
      </w:r>
    </w:p>
    <w:p w14:paraId="5A816043" w14:textId="77777777" w:rsidR="008F5C72" w:rsidRPr="00C479CA" w:rsidRDefault="008F5C72" w:rsidP="008F5C72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4DC1CF" w14:textId="2369BE92" w:rsidR="006E5D08" w:rsidRDefault="008F369C" w:rsidP="00B27C8E">
      <w:pPr>
        <w:pStyle w:val="Tekstpodstawowy"/>
        <w:spacing w:after="0" w:line="240" w:lineRule="auto"/>
        <w:ind w:firstLine="708"/>
        <w:jc w:val="both"/>
        <w:rPr>
          <w:rFonts w:ascii="Liberation Serif" w:hAnsi="Liberation Serif" w:cstheme="minorHAnsi"/>
          <w:bCs/>
        </w:rPr>
      </w:pPr>
      <w:r w:rsidRPr="00B27C8E">
        <w:rPr>
          <w:rFonts w:ascii="Liberation Serif" w:hAnsi="Liberation Serif" w:cstheme="minorHAnsi"/>
          <w:b/>
          <w:bCs/>
        </w:rPr>
        <w:t>§ 3.</w:t>
      </w:r>
      <w:r w:rsidRPr="00C479CA">
        <w:rPr>
          <w:rFonts w:ascii="Liberation Serif" w:hAnsi="Liberation Serif" w:cstheme="minorHAnsi"/>
          <w:bCs/>
        </w:rPr>
        <w:t xml:space="preserve"> </w:t>
      </w:r>
      <w:r w:rsidR="006E5D08">
        <w:rPr>
          <w:rFonts w:ascii="Liberation Serif" w:hAnsi="Liberation Serif" w:cstheme="minorHAnsi"/>
          <w:bCs/>
        </w:rPr>
        <w:t>Szczegółowe warunki udzielenia dotacji i jej rozliczenia zostaną określone w umowie zawartej pomięd</w:t>
      </w:r>
      <w:r w:rsidR="00325D04">
        <w:rPr>
          <w:rFonts w:ascii="Liberation Serif" w:hAnsi="Liberation Serif" w:cstheme="minorHAnsi"/>
          <w:bCs/>
        </w:rPr>
        <w:t xml:space="preserve">zy Gminą Manowo a </w:t>
      </w:r>
      <w:proofErr w:type="spellStart"/>
      <w:r w:rsidR="00325D04">
        <w:rPr>
          <w:rFonts w:ascii="Liberation Serif" w:hAnsi="Liberation Serif" w:cstheme="minorHAnsi"/>
          <w:bCs/>
        </w:rPr>
        <w:t>w.w</w:t>
      </w:r>
      <w:proofErr w:type="spellEnd"/>
      <w:r w:rsidR="00325D04">
        <w:rPr>
          <w:rFonts w:ascii="Liberation Serif" w:hAnsi="Liberation Serif" w:cstheme="minorHAnsi"/>
          <w:bCs/>
        </w:rPr>
        <w:t>. Parafiami.</w:t>
      </w:r>
    </w:p>
    <w:p w14:paraId="037FE164" w14:textId="77777777" w:rsidR="006E5D08" w:rsidRDefault="006E5D08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E292AE4" w14:textId="75562C57" w:rsidR="008F369C" w:rsidRPr="008F369C" w:rsidRDefault="008F369C" w:rsidP="00B27C8E">
      <w:pPr>
        <w:pStyle w:val="Tekstpodstawowy"/>
        <w:spacing w:after="0" w:line="240" w:lineRule="auto"/>
        <w:ind w:firstLine="708"/>
        <w:jc w:val="both"/>
        <w:rPr>
          <w:rFonts w:ascii="Liberation Serif" w:hAnsi="Liberation Serif" w:cstheme="minorHAnsi"/>
          <w:bCs/>
        </w:rPr>
      </w:pPr>
      <w:r w:rsidRPr="00B27C8E">
        <w:rPr>
          <w:rFonts w:ascii="Liberation Serif" w:hAnsi="Liberation Serif" w:cstheme="minorHAnsi"/>
          <w:b/>
          <w:bCs/>
        </w:rPr>
        <w:t>§ 4.</w:t>
      </w:r>
      <w:r w:rsidRPr="00C479CA">
        <w:rPr>
          <w:rFonts w:ascii="Liberation Serif" w:hAnsi="Liberation Serif" w:cstheme="minorHAnsi"/>
          <w:bCs/>
        </w:rPr>
        <w:t xml:space="preserve"> Wykonanie uchwały powierza się Wójtowi </w:t>
      </w:r>
      <w:r>
        <w:rPr>
          <w:rFonts w:ascii="Liberation Serif" w:hAnsi="Liberation Serif" w:cstheme="minorHAnsi"/>
          <w:bCs/>
        </w:rPr>
        <w:t>Gminy Manowo.</w:t>
      </w:r>
    </w:p>
    <w:p w14:paraId="21285442" w14:textId="77777777" w:rsidR="008F369C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FC050FE" w14:textId="2B6602CC" w:rsidR="00B4496C" w:rsidRPr="008F369C" w:rsidRDefault="008F369C" w:rsidP="00B27C8E">
      <w:pPr>
        <w:pStyle w:val="Tekstpodstawowy"/>
        <w:spacing w:after="0" w:line="240" w:lineRule="auto"/>
        <w:ind w:firstLine="708"/>
        <w:jc w:val="both"/>
        <w:rPr>
          <w:rFonts w:ascii="Liberation Serif" w:hAnsi="Liberation Serif"/>
          <w:bCs/>
        </w:rPr>
      </w:pPr>
      <w:r w:rsidRPr="00B27C8E">
        <w:rPr>
          <w:rFonts w:ascii="Liberation Serif" w:hAnsi="Liberation Serif" w:cstheme="minorHAnsi"/>
          <w:b/>
          <w:bCs/>
        </w:rPr>
        <w:t xml:space="preserve">§ </w:t>
      </w:r>
      <w:r w:rsidR="00325D04" w:rsidRPr="00B27C8E">
        <w:rPr>
          <w:rFonts w:ascii="Liberation Serif" w:hAnsi="Liberation Serif" w:cstheme="minorHAnsi"/>
          <w:b/>
          <w:bCs/>
        </w:rPr>
        <w:t>5</w:t>
      </w:r>
      <w:r w:rsidRPr="00B27C8E">
        <w:rPr>
          <w:rFonts w:ascii="Liberation Serif" w:hAnsi="Liberation Serif" w:cstheme="minorHAnsi"/>
          <w:b/>
          <w:bCs/>
        </w:rPr>
        <w:t>.</w:t>
      </w:r>
      <w:r w:rsidRPr="008F369C">
        <w:rPr>
          <w:rFonts w:ascii="Liberation Serif" w:hAnsi="Liberation Serif" w:cstheme="minorHAnsi"/>
          <w:bCs/>
        </w:rPr>
        <w:t xml:space="preserve"> Uchwała wchodzi w życie </w:t>
      </w:r>
      <w:r w:rsidR="00325D04">
        <w:rPr>
          <w:rFonts w:ascii="Liberation Serif" w:hAnsi="Liberation Serif" w:cstheme="minorHAnsi"/>
          <w:bCs/>
        </w:rPr>
        <w:t>z dniem podjęcia</w:t>
      </w:r>
      <w:r>
        <w:rPr>
          <w:rFonts w:ascii="Liberation Serif" w:hAnsi="Liberation Serif" w:cstheme="minorHAnsi"/>
          <w:bCs/>
        </w:rPr>
        <w:t>.</w:t>
      </w:r>
    </w:p>
    <w:p w14:paraId="7FEFF7F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4079FF5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189B916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6C5130CD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43ACA4D7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239057E4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1E2D1995" w14:textId="77777777" w:rsidR="00B27C8E" w:rsidRDefault="00B27C8E" w:rsidP="00C479CA">
      <w:pPr>
        <w:pStyle w:val="Tekstpodstawowy"/>
        <w:jc w:val="both"/>
        <w:rPr>
          <w:rFonts w:ascii="Liberation Serif" w:hAnsi="Liberation Serif"/>
        </w:rPr>
      </w:pPr>
    </w:p>
    <w:p w14:paraId="6A49A4BC" w14:textId="77777777" w:rsidR="008B1D21" w:rsidRDefault="008B1D21" w:rsidP="00B27C8E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B27C8E">
        <w:rPr>
          <w:rFonts w:ascii="Liberation Serif" w:hAnsi="Liberation Serif"/>
          <w:b/>
        </w:rPr>
        <w:t>Uzasadnienie</w:t>
      </w:r>
    </w:p>
    <w:p w14:paraId="433B1842" w14:textId="77777777" w:rsidR="00B27C8E" w:rsidRPr="00B27C8E" w:rsidRDefault="00B27C8E" w:rsidP="00B27C8E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</w:p>
    <w:p w14:paraId="22EEDD11" w14:textId="02F4E662" w:rsidR="00325D04" w:rsidRDefault="008B1D21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B1D21">
        <w:rPr>
          <w:rFonts w:ascii="Liberation Serif" w:hAnsi="Liberation Serif"/>
        </w:rPr>
        <w:t>W wyniku rozstrzygnięcia naboru wniosków o dofinansowanie z Rządowego Programu</w:t>
      </w:r>
      <w:r w:rsidR="00AD721C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 xml:space="preserve">Odbudowy Zabytków, gmina </w:t>
      </w:r>
      <w:r w:rsidR="00325D04">
        <w:rPr>
          <w:rFonts w:ascii="Liberation Serif" w:hAnsi="Liberation Serif"/>
        </w:rPr>
        <w:t>Manowo</w:t>
      </w:r>
      <w:r w:rsidRPr="008B1D21">
        <w:rPr>
          <w:rFonts w:ascii="Liberation Serif" w:hAnsi="Liberation Serif"/>
        </w:rPr>
        <w:t xml:space="preserve"> uzyskała Wstępną Promesę Banku</w:t>
      </w:r>
      <w:r w:rsidR="00AD721C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 xml:space="preserve">Gospodarstwa Krajowego dofinansowania realizacji </w:t>
      </w:r>
      <w:r w:rsidR="00325D04">
        <w:rPr>
          <w:rFonts w:ascii="Liberation Serif" w:hAnsi="Liberation Serif"/>
        </w:rPr>
        <w:t xml:space="preserve">2 </w:t>
      </w:r>
      <w:r w:rsidRPr="008B1D21">
        <w:rPr>
          <w:rFonts w:ascii="Liberation Serif" w:hAnsi="Liberation Serif"/>
        </w:rPr>
        <w:t>inwestycji</w:t>
      </w:r>
      <w:r w:rsidR="00325D04">
        <w:rPr>
          <w:rFonts w:ascii="Liberation Serif" w:hAnsi="Liberation Serif"/>
        </w:rPr>
        <w:t>:</w:t>
      </w:r>
    </w:p>
    <w:p w14:paraId="2D787542" w14:textId="21D7E3D3" w:rsidR="00325D04" w:rsidRDefault="00325D04" w:rsidP="00325D04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„Remont kościoła p.w. św. Izydora Oracza w Boninie wraz z rewitalizacją terenu” w kwocie 900.000 zł (w tym wkład własny w wysokości 18.000,00 stanowiącej 2%) </w:t>
      </w:r>
    </w:p>
    <w:p w14:paraId="363959CF" w14:textId="3284F636" w:rsidR="008B1D21" w:rsidRPr="008B1D21" w:rsidRDefault="00325D04" w:rsidP="00325D04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„Kompleksowa konserwacja elewacji kościoła p.w. św. Wojciecha w Wyszewie” w kwocie 490.000,00 zł (w tym wkład własny w wysokości 9.800,00 zł, stanowiącej 2 %)</w:t>
      </w:r>
    </w:p>
    <w:p w14:paraId="4DC7D8AE" w14:textId="3FBFB2F3" w:rsidR="008B1D21" w:rsidRPr="008B1D21" w:rsidRDefault="008B1D21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B1D21">
        <w:rPr>
          <w:rFonts w:ascii="Liberation Serif" w:hAnsi="Liberation Serif"/>
        </w:rPr>
        <w:t>Konieczność podjęcia przez Radę Gminy Firlej w 2023 r. uchwały o przyznaniu dotacji</w:t>
      </w:r>
      <w:r w:rsidR="00AD721C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na 2024 r. wynika z Regulaminu Rządowego Programu Ochrony Zabytków, zgodnie z którym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warunkiem ogłoszenia postępowania, mającego na celu wyłonienie wykonawców zadania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inwestycyjnego jest podjęcie przedmiotowej uchwały (ogłoszenie tego postępowania musi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nastąpić nie później niż w terminie 12 miesięcy od dnia udostępnienia przez BGK wstępnej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promesy).</w:t>
      </w:r>
    </w:p>
    <w:p w14:paraId="73889027" w14:textId="473D22DD" w:rsidR="00B4496C" w:rsidRDefault="008B1D21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B1D21">
        <w:rPr>
          <w:rFonts w:ascii="Liberation Serif" w:hAnsi="Liberation Serif"/>
        </w:rPr>
        <w:t>Po rozstrzygnięciu postępowania, skutkującego wyborem wykonawcy inwestycji, może zostać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złożony wniosek o udzielenie Promesy wypłaty dofinansowania a udzielona Promesa stanowi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podstawę do zawarcia umowy o udzielenie dotacji beneficjentowi</w:t>
      </w:r>
    </w:p>
    <w:p w14:paraId="590F2F9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6A089D8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47D4F7D6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5034BAD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11EF90E3" w14:textId="7A14CE0C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41B76272" w14:textId="77777777" w:rsidR="008F369C" w:rsidRDefault="008F369C" w:rsidP="00C479CA">
      <w:pPr>
        <w:pStyle w:val="Tekstpodstawowy"/>
        <w:jc w:val="both"/>
        <w:rPr>
          <w:rFonts w:ascii="Liberation Serif" w:hAnsi="Liberation Serif"/>
        </w:rPr>
      </w:pPr>
    </w:p>
    <w:p w14:paraId="0B319B4C" w14:textId="091F6CAF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p w14:paraId="15992049" w14:textId="2E785887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p w14:paraId="59E8FBDF" w14:textId="5A138921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sectPr w:rsidR="004018B5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314B3"/>
    <w:multiLevelType w:val="hybridMultilevel"/>
    <w:tmpl w:val="1B1A3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E78F3"/>
    <w:multiLevelType w:val="hybridMultilevel"/>
    <w:tmpl w:val="31FE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0D1C02"/>
    <w:rsid w:val="002717E5"/>
    <w:rsid w:val="00325D04"/>
    <w:rsid w:val="003922A4"/>
    <w:rsid w:val="003A41A3"/>
    <w:rsid w:val="004018B5"/>
    <w:rsid w:val="004B0848"/>
    <w:rsid w:val="004F1995"/>
    <w:rsid w:val="005053E3"/>
    <w:rsid w:val="006C4261"/>
    <w:rsid w:val="006E5D08"/>
    <w:rsid w:val="007C5B04"/>
    <w:rsid w:val="00880F0B"/>
    <w:rsid w:val="008B1D21"/>
    <w:rsid w:val="008E39E2"/>
    <w:rsid w:val="008F369C"/>
    <w:rsid w:val="008F5C72"/>
    <w:rsid w:val="00953590"/>
    <w:rsid w:val="009B7B8A"/>
    <w:rsid w:val="00A647ED"/>
    <w:rsid w:val="00AD721C"/>
    <w:rsid w:val="00B27C8E"/>
    <w:rsid w:val="00B34E17"/>
    <w:rsid w:val="00B4496C"/>
    <w:rsid w:val="00B74B43"/>
    <w:rsid w:val="00C020FA"/>
    <w:rsid w:val="00C479CA"/>
    <w:rsid w:val="00DA37E2"/>
    <w:rsid w:val="00DB48DB"/>
    <w:rsid w:val="00DD4D7B"/>
    <w:rsid w:val="00E55DE7"/>
    <w:rsid w:val="00F72C9A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2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2A4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4</cp:revision>
  <cp:lastPrinted>2024-07-01T07:42:00Z</cp:lastPrinted>
  <dcterms:created xsi:type="dcterms:W3CDTF">2024-06-07T12:03:00Z</dcterms:created>
  <dcterms:modified xsi:type="dcterms:W3CDTF">2024-07-01T07:43:00Z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